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40344.xml.htm"/>
      <w:bookmarkStart w:id="1" w:name="kswkform4_17924403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Dean Lia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1680 CAPITAL ONE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CAPITAL ONE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Pres, Banking &amp; Prem. Products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1,887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195.86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59,308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pursuant to a trading plan entered into by the reporting person on May 14, 2026, in accordance with Rule 10b5-1 of the Securities Exchange Act of 1934, as amended.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DeLuca (POA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41273" TargetMode="External"/><Relationship Id="rId5" Type="http://schemas.openxmlformats.org/officeDocument/2006/relationships/hyperlink" Target="http://www.sec.gov/cgi-bin/browse-edgar?action=getcompany&amp;CIK=00009276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3243</Characters>
  <CharactersWithSpaces>3777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